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61" w:rsidRPr="00FC69FD" w:rsidRDefault="00146BBC">
      <w:pPr>
        <w:rPr>
          <w:sz w:val="20"/>
          <w:szCs w:val="20"/>
        </w:rPr>
      </w:pPr>
      <w:hyperlink r:id="rId6" w:history="1">
        <w:r w:rsidRPr="00FC69FD">
          <w:rPr>
            <w:rStyle w:val="Hyperlink"/>
            <w:sz w:val="20"/>
            <w:szCs w:val="20"/>
          </w:rPr>
          <w:t>http://www.kkermit.dk/jyske-reg-%20forside.htm</w:t>
        </w:r>
      </w:hyperlink>
    </w:p>
    <w:p w:rsidR="00146BBC" w:rsidRPr="00FC69FD" w:rsidRDefault="00146BBC">
      <w:pPr>
        <w:rPr>
          <w:sz w:val="20"/>
          <w:szCs w:val="20"/>
        </w:rPr>
      </w:pPr>
    </w:p>
    <w:p w:rsidR="006718B8" w:rsidRDefault="00FC69FD" w:rsidP="0043770B">
      <w:pPr>
        <w:rPr>
          <w:sz w:val="16"/>
          <w:szCs w:val="16"/>
        </w:rPr>
      </w:pPr>
      <w:r w:rsidRPr="00CD1661">
        <w:rPr>
          <w:sz w:val="16"/>
          <w:szCs w:val="16"/>
        </w:rPr>
        <w:t>Uddrag af Kong Christian den Femtis Danske Lov vedr</w:t>
      </w:r>
    </w:p>
    <w:p w:rsidR="00FC69FD" w:rsidRPr="00CD1661" w:rsidRDefault="00FC69FD" w:rsidP="0043770B">
      <w:pPr>
        <w:rPr>
          <w:sz w:val="16"/>
          <w:szCs w:val="16"/>
        </w:rPr>
      </w:pPr>
      <w:r w:rsidRPr="00CD1661">
        <w:rPr>
          <w:b/>
          <w:bCs/>
          <w:sz w:val="16"/>
          <w:szCs w:val="16"/>
        </w:rPr>
        <w:t>9.</w:t>
      </w:r>
      <w:r w:rsidRPr="00CD1661">
        <w:rPr>
          <w:b/>
          <w:bCs/>
          <w:sz w:val="16"/>
          <w:szCs w:val="16"/>
        </w:rPr>
        <w:br/>
        <w:t>Personer, som for Slegts, eller Svogerskabs, Skyld ikke maa samlis i Egteskab:</w:t>
      </w:r>
    </w:p>
    <w:p w:rsidR="00FC69FD" w:rsidRPr="00CD1661" w:rsidRDefault="00FC69FD" w:rsidP="0043770B">
      <w:pPr>
        <w:spacing w:before="100" w:beforeAutospacing="1" w:after="100" w:afterAutospacing="1"/>
        <w:rPr>
          <w:sz w:val="16"/>
          <w:szCs w:val="16"/>
        </w:rPr>
      </w:pPr>
      <w:r w:rsidRPr="00CD1661">
        <w:rPr>
          <w:sz w:val="16"/>
          <w:szCs w:val="16"/>
        </w:rPr>
        <w:t>1.</w:t>
      </w:r>
      <w:r w:rsidR="0043770B" w:rsidRPr="00CD1661">
        <w:rPr>
          <w:sz w:val="16"/>
          <w:szCs w:val="16"/>
        </w:rPr>
        <w:t xml:space="preserve"> </w:t>
      </w:r>
      <w:r w:rsidRPr="00CD1661">
        <w:rPr>
          <w:sz w:val="16"/>
          <w:szCs w:val="16"/>
        </w:rPr>
        <w:t xml:space="preserve">Forældre og deris Børn, saa og de, som ere i Forældris Stæd, og de, som ere i Børns Stæd, maa hverken nær eller fiern, samlis i Egteskab. Forældre ere Fader og Moder: Børn ere Søn og Daatter: I Forældris Stæd ere alle Oldefædre, og Forældris og Oldefædris Sødskinde, fra Olding til Olding, i hvor vit de sig opstrekke kunde: I Børns Stæd ere Børnebørn og deris Børn ned ad, i hvor vit de sig nedstrekke kunde. </w:t>
      </w:r>
    </w:p>
    <w:p w:rsidR="00FC69FD" w:rsidRPr="00CD1661" w:rsidRDefault="00FC69FD" w:rsidP="0043770B">
      <w:pPr>
        <w:spacing w:before="100" w:beforeAutospacing="1" w:after="100" w:afterAutospacing="1"/>
        <w:rPr>
          <w:sz w:val="16"/>
          <w:szCs w:val="16"/>
        </w:rPr>
      </w:pPr>
      <w:r w:rsidRPr="00CD1661">
        <w:rPr>
          <w:sz w:val="16"/>
          <w:szCs w:val="16"/>
        </w:rPr>
        <w:t>2.</w:t>
      </w:r>
      <w:r w:rsidR="0043770B" w:rsidRPr="00CD1661">
        <w:rPr>
          <w:sz w:val="16"/>
          <w:szCs w:val="16"/>
        </w:rPr>
        <w:t xml:space="preserve"> </w:t>
      </w:r>
      <w:r w:rsidRPr="00CD1661">
        <w:rPr>
          <w:sz w:val="16"/>
          <w:szCs w:val="16"/>
        </w:rPr>
        <w:t>Brødre og Søstre maa ej komme sammen i Egteskab enten de ere Fuld - eller Half-Sødskinde; Broder maa ej heller tage til Egte Søsters, eller Broders, Datter, ej heller nogen af dem, som af Søsters, eller Broders, Børn avlis, i hvor vit de sig nedstrekke kunde; Ej heller maa Søster til Egte bekomme sin Broders, eller Søsters Søn, ej heller nogen, som avlis af dem, i hvor vit de sig kunde nedstrekke.</w:t>
      </w:r>
    </w:p>
    <w:p w:rsidR="00FC69FD" w:rsidRPr="00CD1661" w:rsidRDefault="00FC69FD" w:rsidP="0043770B">
      <w:pPr>
        <w:spacing w:before="100" w:beforeAutospacing="1" w:after="100" w:afterAutospacing="1"/>
        <w:rPr>
          <w:sz w:val="16"/>
          <w:szCs w:val="16"/>
        </w:rPr>
      </w:pPr>
      <w:r w:rsidRPr="00CD1661">
        <w:rPr>
          <w:sz w:val="16"/>
          <w:szCs w:val="16"/>
        </w:rPr>
        <w:t>3.</w:t>
      </w:r>
      <w:r w:rsidR="0043770B" w:rsidRPr="00CD1661">
        <w:rPr>
          <w:sz w:val="16"/>
          <w:szCs w:val="16"/>
        </w:rPr>
        <w:t xml:space="preserve"> </w:t>
      </w:r>
      <w:r w:rsidRPr="00CD1661">
        <w:rPr>
          <w:sz w:val="16"/>
          <w:szCs w:val="16"/>
        </w:rPr>
        <w:t>De, som i andet og tredie Leed ere beslegtede, det er Sødskindebørn og Næstsødskindebørn; Item om den eene Person er i andet Leed og den anden i fierde Leed, maa ikke komme samme i Egteskab; Men de, som ere i fierde Leed, desligeste om den eene Person er i tredie og den anden i fierde Leed, da maa de have hin anden.</w:t>
      </w:r>
    </w:p>
    <w:p w:rsidR="0088746F" w:rsidRPr="0088746F" w:rsidRDefault="0088746F" w:rsidP="0088746F">
      <w:pPr>
        <w:spacing w:before="100" w:beforeAutospacing="1" w:after="100" w:afterAutospacing="1"/>
        <w:jc w:val="center"/>
      </w:pPr>
      <w:r w:rsidRPr="0088746F">
        <w:rPr>
          <w:b/>
          <w:bCs/>
        </w:rPr>
        <w:t>Side 609:</w:t>
      </w:r>
    </w:p>
    <w:p w:rsidR="0088746F" w:rsidRPr="0088746F" w:rsidRDefault="0088746F" w:rsidP="0088746F">
      <w:pPr>
        <w:spacing w:before="100" w:beforeAutospacing="1" w:after="100" w:afterAutospacing="1"/>
        <w:jc w:val="center"/>
      </w:pPr>
      <w:r w:rsidRPr="0088746F">
        <w:rPr>
          <w:b/>
          <w:bCs/>
        </w:rPr>
        <w:t>Anno 1746 - Januarius:</w:t>
      </w:r>
    </w:p>
    <w:p w:rsidR="00FC69FD" w:rsidRDefault="00FC69FD">
      <w:pPr>
        <w:rPr>
          <w:sz w:val="20"/>
          <w:szCs w:val="20"/>
        </w:rPr>
      </w:pPr>
    </w:p>
    <w:p w:rsidR="0088746F" w:rsidRDefault="0088746F" w:rsidP="0088746F">
      <w:pPr>
        <w:spacing w:line="360" w:lineRule="auto"/>
      </w:pPr>
      <w:r w:rsidRPr="0088746F">
        <w:t>69</w:t>
      </w:r>
      <w:r w:rsidRPr="0088746F">
        <w:br/>
        <w:t>Jens Pedersen af Ribe stift, ægteskabs bevilling med hans sødskende barn.</w:t>
      </w:r>
      <w:r w:rsidRPr="0088746F">
        <w:br/>
        <w:t>Bevilger og tillader, at Jens Pedersen og Mette Nielsdatter, afgange Gravers Jensens efterleverske, bønderfolk af Stadil sogn i Ribe stift, må udi ægteskab sammenkomme, uanset at hand og bemelte hendes ved døden afgangne mand Graver Jensen, skal have været hinanden udi 2det led beslægtede. Christiansborg slot den 15 april 1746.</w:t>
      </w:r>
    </w:p>
    <w:p w:rsidR="0029565B" w:rsidRDefault="0029565B" w:rsidP="0088746F">
      <w:pPr>
        <w:spacing w:line="360" w:lineRule="auto"/>
      </w:pPr>
    </w:p>
    <w:p w:rsidR="00B1299E" w:rsidRDefault="00B1299E" w:rsidP="0088746F">
      <w:pPr>
        <w:spacing w:line="360" w:lineRule="auto"/>
      </w:pPr>
    </w:p>
    <w:p w:rsidR="00B1299E" w:rsidRDefault="00B1299E" w:rsidP="0088746F">
      <w:pPr>
        <w:spacing w:line="360" w:lineRule="auto"/>
      </w:pPr>
      <w:r>
        <w:t>MRin332</w:t>
      </w:r>
    </w:p>
    <w:p w:rsidR="0029565B" w:rsidRDefault="0029565B" w:rsidP="0088746F">
      <w:pPr>
        <w:spacing w:line="360" w:lineRule="auto"/>
        <w:rPr>
          <w:i/>
          <w:sz w:val="20"/>
          <w:szCs w:val="20"/>
        </w:rPr>
      </w:pPr>
      <w:r>
        <w:rPr>
          <w:i/>
          <w:sz w:val="20"/>
          <w:szCs w:val="20"/>
        </w:rPr>
        <w:t>Jens Pedersen #1132</w:t>
      </w:r>
    </w:p>
    <w:p w:rsidR="0029565B" w:rsidRDefault="0029565B" w:rsidP="0088746F">
      <w:pPr>
        <w:spacing w:line="360" w:lineRule="auto"/>
        <w:rPr>
          <w:i/>
          <w:sz w:val="20"/>
          <w:szCs w:val="20"/>
        </w:rPr>
      </w:pPr>
      <w:r>
        <w:rPr>
          <w:i/>
          <w:sz w:val="20"/>
          <w:szCs w:val="20"/>
        </w:rPr>
        <w:t>Mette Nielsdatter #1206</w:t>
      </w:r>
    </w:p>
    <w:p w:rsidR="0029565B" w:rsidRPr="0029565B" w:rsidRDefault="0029565B" w:rsidP="0088746F">
      <w:pPr>
        <w:spacing w:line="360" w:lineRule="auto"/>
        <w:rPr>
          <w:i/>
          <w:sz w:val="20"/>
          <w:szCs w:val="20"/>
        </w:rPr>
      </w:pPr>
      <w:r>
        <w:rPr>
          <w:i/>
          <w:sz w:val="20"/>
          <w:szCs w:val="20"/>
        </w:rPr>
        <w:t>Graver Jensen #</w:t>
      </w:r>
      <w:r w:rsidR="00B1299E">
        <w:rPr>
          <w:i/>
          <w:sz w:val="20"/>
          <w:szCs w:val="20"/>
        </w:rPr>
        <w:t>1298</w:t>
      </w:r>
    </w:p>
    <w:sectPr w:rsidR="0029565B" w:rsidRPr="0029565B">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F9C" w:rsidRDefault="00EE1F9C">
      <w:r>
        <w:separator/>
      </w:r>
    </w:p>
  </w:endnote>
  <w:endnote w:type="continuationSeparator" w:id="1">
    <w:p w:rsidR="00EE1F9C" w:rsidRDefault="00EE1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B8" w:rsidRDefault="006718B8" w:rsidP="00146BBC">
    <w:pPr>
      <w:pStyle w:val="Sidefod"/>
      <w:pBdr>
        <w:top w:val="single" w:sz="4" w:space="1" w:color="auto"/>
      </w:pBdr>
      <w:jc w:val="center"/>
      <w:rPr>
        <w:sz w:val="20"/>
        <w:szCs w:val="20"/>
      </w:rPr>
    </w:pPr>
    <w:r w:rsidRPr="00146BBC">
      <w:rPr>
        <w:sz w:val="20"/>
        <w:szCs w:val="20"/>
      </w:rPr>
      <w:t xml:space="preserve">Side </w:t>
    </w:r>
    <w:r w:rsidRPr="00146BBC">
      <w:rPr>
        <w:sz w:val="20"/>
        <w:szCs w:val="20"/>
      </w:rPr>
      <w:fldChar w:fldCharType="begin"/>
    </w:r>
    <w:r w:rsidRPr="00146BBC">
      <w:rPr>
        <w:sz w:val="20"/>
        <w:szCs w:val="20"/>
      </w:rPr>
      <w:instrText xml:space="preserve"> PAGE </w:instrText>
    </w:r>
    <w:r w:rsidRPr="00146BBC">
      <w:rPr>
        <w:sz w:val="20"/>
        <w:szCs w:val="20"/>
      </w:rPr>
      <w:fldChar w:fldCharType="separate"/>
    </w:r>
    <w:r w:rsidR="005303D9">
      <w:rPr>
        <w:noProof/>
        <w:sz w:val="20"/>
        <w:szCs w:val="20"/>
      </w:rPr>
      <w:t>1</w:t>
    </w:r>
    <w:r w:rsidRPr="00146BBC">
      <w:rPr>
        <w:sz w:val="20"/>
        <w:szCs w:val="20"/>
      </w:rPr>
      <w:fldChar w:fldCharType="end"/>
    </w:r>
    <w:r w:rsidRPr="00146BBC">
      <w:rPr>
        <w:sz w:val="20"/>
        <w:szCs w:val="20"/>
      </w:rPr>
      <w:t xml:space="preserve"> af </w:t>
    </w:r>
    <w:r w:rsidRPr="00146BBC">
      <w:rPr>
        <w:sz w:val="20"/>
        <w:szCs w:val="20"/>
      </w:rPr>
      <w:fldChar w:fldCharType="begin"/>
    </w:r>
    <w:r w:rsidRPr="00146BBC">
      <w:rPr>
        <w:sz w:val="20"/>
        <w:szCs w:val="20"/>
      </w:rPr>
      <w:instrText xml:space="preserve"> NUMPAGES </w:instrText>
    </w:r>
    <w:r w:rsidRPr="00146BBC">
      <w:rPr>
        <w:sz w:val="20"/>
        <w:szCs w:val="20"/>
      </w:rPr>
      <w:fldChar w:fldCharType="separate"/>
    </w:r>
    <w:r w:rsidR="005303D9">
      <w:rPr>
        <w:noProof/>
        <w:sz w:val="20"/>
        <w:szCs w:val="20"/>
      </w:rPr>
      <w:t>1</w:t>
    </w:r>
    <w:r w:rsidRPr="00146BBC">
      <w:rPr>
        <w:sz w:val="20"/>
        <w:szCs w:val="20"/>
      </w:rPr>
      <w:fldChar w:fldCharType="end"/>
    </w:r>
  </w:p>
  <w:p w:rsidR="006718B8" w:rsidRDefault="006718B8" w:rsidP="00146BBC">
    <w:pPr>
      <w:pStyle w:val="Sidefod"/>
      <w:jc w:val="center"/>
      <w:rPr>
        <w:sz w:val="20"/>
        <w:szCs w:val="20"/>
      </w:rPr>
    </w:pPr>
  </w:p>
  <w:p w:rsidR="006718B8" w:rsidRPr="00146BBC" w:rsidRDefault="006718B8" w:rsidP="005303D9">
    <w:pPr>
      <w:pStyle w:val="Sidefod"/>
      <w:jc w:val="right"/>
      <w:rPr>
        <w:sz w:val="16"/>
        <w:szCs w:val="16"/>
      </w:rPr>
    </w:pPr>
    <w:r>
      <w:rPr>
        <w:sz w:val="16"/>
        <w:szCs w:val="16"/>
      </w:rPr>
      <w:fldChar w:fldCharType="begin"/>
    </w:r>
    <w:r>
      <w:rPr>
        <w:sz w:val="16"/>
        <w:szCs w:val="16"/>
      </w:rPr>
      <w:instrText xml:space="preserve"> FILENAME  \p </w:instrText>
    </w:r>
    <w:r>
      <w:rPr>
        <w:sz w:val="16"/>
        <w:szCs w:val="16"/>
      </w:rPr>
      <w:fldChar w:fldCharType="separate"/>
    </w:r>
    <w:r w:rsidR="005303D9">
      <w:rPr>
        <w:noProof/>
        <w:sz w:val="16"/>
        <w:szCs w:val="16"/>
      </w:rPr>
      <w:t>C:\Legacy\Data\MRinData\332_MRin\MRin_332 Jens Pedersen ægter Mette Nielsdatter 1746.docx</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F9C" w:rsidRDefault="00EE1F9C">
      <w:r>
        <w:separator/>
      </w:r>
    </w:p>
  </w:footnote>
  <w:footnote w:type="continuationSeparator" w:id="1">
    <w:p w:rsidR="00EE1F9C" w:rsidRDefault="00EE1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B8" w:rsidRDefault="006718B8" w:rsidP="00146BBC">
    <w:pPr>
      <w:pStyle w:val="Sidehoved"/>
      <w:jc w:val="center"/>
      <w:rPr>
        <w:b/>
        <w:bCs/>
        <w:sz w:val="28"/>
        <w:szCs w:val="28"/>
      </w:rPr>
    </w:pPr>
    <w:r w:rsidRPr="00146BBC">
      <w:rPr>
        <w:b/>
        <w:bCs/>
        <w:sz w:val="28"/>
        <w:szCs w:val="28"/>
      </w:rPr>
      <w:t>Kongelige bevillinger til ægteskab i forbudne led</w:t>
    </w:r>
  </w:p>
  <w:p w:rsidR="006718B8" w:rsidRDefault="006718B8" w:rsidP="00146BBC">
    <w:pPr>
      <w:pStyle w:val="Sidehoved"/>
      <w:jc w:val="center"/>
      <w:rPr>
        <w:b/>
        <w:bCs/>
      </w:rPr>
    </w:pPr>
    <w:r>
      <w:rPr>
        <w:b/>
        <w:bCs/>
      </w:rPr>
      <w:t>I Hind Herred, Ringkøbing Amt</w:t>
    </w:r>
  </w:p>
  <w:p w:rsidR="006718B8" w:rsidRPr="00146BBC" w:rsidRDefault="006718B8" w:rsidP="00146BBC">
    <w:pPr>
      <w:pStyle w:val="Sidehoved"/>
      <w:pBdr>
        <w:bottom w:val="single" w:sz="4" w:space="1" w:color="auto"/>
      </w:pBd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304"/>
  <w:hyphenationZone w:val="425"/>
  <w:noPunctuationKerning/>
  <w:characterSpacingControl w:val="doNotCompress"/>
  <w:footnotePr>
    <w:footnote w:id="0"/>
    <w:footnote w:id="1"/>
  </w:footnotePr>
  <w:endnotePr>
    <w:endnote w:id="0"/>
    <w:endnote w:id="1"/>
  </w:endnotePr>
  <w:compat/>
  <w:rsids>
    <w:rsidRoot w:val="00AB36F9"/>
    <w:rsid w:val="00076BB9"/>
    <w:rsid w:val="00146BBC"/>
    <w:rsid w:val="00182661"/>
    <w:rsid w:val="0029565B"/>
    <w:rsid w:val="00297576"/>
    <w:rsid w:val="0043770B"/>
    <w:rsid w:val="00513F7B"/>
    <w:rsid w:val="005303D9"/>
    <w:rsid w:val="006344A3"/>
    <w:rsid w:val="006718B8"/>
    <w:rsid w:val="0088746F"/>
    <w:rsid w:val="0098710C"/>
    <w:rsid w:val="00AB36F9"/>
    <w:rsid w:val="00B1299E"/>
    <w:rsid w:val="00CD1661"/>
    <w:rsid w:val="00D542A4"/>
    <w:rsid w:val="00ED3F33"/>
    <w:rsid w:val="00EE1F9C"/>
    <w:rsid w:val="00FC69FD"/>
    <w:rsid w:val="00FD5FE8"/>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da-DK"/>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rsid w:val="00146BBC"/>
    <w:pPr>
      <w:tabs>
        <w:tab w:val="center" w:pos="4819"/>
        <w:tab w:val="right" w:pos="9638"/>
      </w:tabs>
    </w:pPr>
  </w:style>
  <w:style w:type="paragraph" w:styleId="Sidefod">
    <w:name w:val="footer"/>
    <w:basedOn w:val="Normal"/>
    <w:rsid w:val="00146BBC"/>
    <w:pPr>
      <w:tabs>
        <w:tab w:val="center" w:pos="4819"/>
        <w:tab w:val="right" w:pos="9638"/>
      </w:tabs>
    </w:pPr>
  </w:style>
  <w:style w:type="character" w:styleId="Hyperlink">
    <w:name w:val="Hyperlink"/>
    <w:basedOn w:val="Standardskrifttypeiafsnit"/>
    <w:rsid w:val="00146BBC"/>
    <w:rPr>
      <w:color w:val="0000FF"/>
      <w:u w:val="single"/>
    </w:rPr>
  </w:style>
  <w:style w:type="paragraph" w:styleId="Markeringsbobletekst">
    <w:name w:val="Balloon Text"/>
    <w:basedOn w:val="Normal"/>
    <w:semiHidden/>
    <w:rsid w:val="006344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305339">
      <w:bodyDiv w:val="1"/>
      <w:marLeft w:val="0"/>
      <w:marRight w:val="0"/>
      <w:marTop w:val="0"/>
      <w:marBottom w:val="0"/>
      <w:divBdr>
        <w:top w:val="none" w:sz="0" w:space="0" w:color="auto"/>
        <w:left w:val="none" w:sz="0" w:space="0" w:color="auto"/>
        <w:bottom w:val="none" w:sz="0" w:space="0" w:color="auto"/>
        <w:right w:val="none" w:sz="0" w:space="0" w:color="auto"/>
      </w:divBdr>
    </w:div>
    <w:div w:id="722291676">
      <w:bodyDiv w:val="1"/>
      <w:marLeft w:val="0"/>
      <w:marRight w:val="0"/>
      <w:marTop w:val="0"/>
      <w:marBottom w:val="0"/>
      <w:divBdr>
        <w:top w:val="none" w:sz="0" w:space="0" w:color="auto"/>
        <w:left w:val="none" w:sz="0" w:space="0" w:color="auto"/>
        <w:bottom w:val="none" w:sz="0" w:space="0" w:color="auto"/>
        <w:right w:val="none" w:sz="0" w:space="0" w:color="auto"/>
      </w:divBdr>
    </w:div>
    <w:div w:id="1400668081">
      <w:bodyDiv w:val="1"/>
      <w:marLeft w:val="0"/>
      <w:marRight w:val="0"/>
      <w:marTop w:val="0"/>
      <w:marBottom w:val="0"/>
      <w:divBdr>
        <w:top w:val="none" w:sz="0" w:space="0" w:color="auto"/>
        <w:left w:val="none" w:sz="0" w:space="0" w:color="auto"/>
        <w:bottom w:val="none" w:sz="0" w:space="0" w:color="auto"/>
        <w:right w:val="none" w:sz="0" w:space="0" w:color="auto"/>
      </w:divBdr>
    </w:div>
    <w:div w:id="1632829680">
      <w:bodyDiv w:val="1"/>
      <w:marLeft w:val="0"/>
      <w:marRight w:val="0"/>
      <w:marTop w:val="0"/>
      <w:marBottom w:val="0"/>
      <w:divBdr>
        <w:top w:val="none" w:sz="0" w:space="0" w:color="auto"/>
        <w:left w:val="none" w:sz="0" w:space="0" w:color="auto"/>
        <w:bottom w:val="none" w:sz="0" w:space="0" w:color="auto"/>
        <w:right w:val="none" w:sz="0" w:space="0" w:color="auto"/>
      </w:divBdr>
    </w:div>
    <w:div w:id="20826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kermit.dk/jyske-reg-%20forside.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267</Words>
  <Characters>1633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http://www</vt:lpstr>
      <vt:lpstr>http://www</vt:lpstr>
    </vt:vector>
  </TitlesOfParts>
  <Company/>
  <LinksUpToDate>false</LinksUpToDate>
  <CharactersWithSpaces>1897</CharactersWithSpaces>
  <SharedDoc>false</SharedDoc>
  <HLinks>
    <vt:vector size="6" baseType="variant">
      <vt:variant>
        <vt:i4>1900558</vt:i4>
      </vt:variant>
      <vt:variant>
        <vt:i4>0</vt:i4>
      </vt:variant>
      <vt:variant>
        <vt:i4>0</vt:i4>
      </vt:variant>
      <vt:variant>
        <vt:i4>5</vt:i4>
      </vt:variant>
      <vt:variant>
        <vt:lpwstr>http://www.kkermit.dk/jyske-reg- forside.htm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Steffen Andersen</dc:creator>
  <cp:keywords/>
  <dc:description/>
  <cp:lastModifiedBy>Steffen Andersen</cp:lastModifiedBy>
  <cp:revision>4</cp:revision>
  <cp:lastPrinted>2009-01-20T09:04:00Z</cp:lastPrinted>
  <dcterms:created xsi:type="dcterms:W3CDTF">2009-01-20T09:03:00Z</dcterms:created>
  <dcterms:modified xsi:type="dcterms:W3CDTF">2009-01-20T18:31:00Z</dcterms:modified>
</cp:coreProperties>
</file>